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54" w:rsidRDefault="006E1154" w:rsidP="006E1154">
      <w:r>
        <w:rPr>
          <w:color w:val="1F497D"/>
          <w:lang w:eastAsia="en-US"/>
        </w:rPr>
        <w:t> </w:t>
      </w:r>
    </w:p>
    <w:p w:rsidR="006E1154" w:rsidRDefault="006E1154" w:rsidP="006E1154">
      <w:pPr>
        <w:outlineLvl w:val="0"/>
      </w:pPr>
      <w:r>
        <w:rPr>
          <w:b/>
          <w:bCs/>
          <w:lang w:val="nl-NL"/>
        </w:rPr>
        <w:t>Van:</w:t>
      </w:r>
      <w:r>
        <w:rPr>
          <w:lang w:val="nl-NL"/>
        </w:rPr>
        <w:t xml:space="preserve"> Lokaal bestuur - Fluvius &lt;</w:t>
      </w:r>
      <w:hyperlink r:id="rId5" w:history="1">
        <w:r>
          <w:rPr>
            <w:rStyle w:val="Hyperlink"/>
            <w:lang w:val="nl-NL"/>
          </w:rPr>
          <w:t>lokale.besturen@fluvius.be</w:t>
        </w:r>
      </w:hyperlink>
      <w:r>
        <w:rPr>
          <w:lang w:val="nl-NL"/>
        </w:rPr>
        <w:t xml:space="preserve">&gt; </w:t>
      </w:r>
      <w:r>
        <w:rPr>
          <w:lang w:val="nl-NL"/>
        </w:rPr>
        <w:br/>
      </w:r>
      <w:r>
        <w:rPr>
          <w:b/>
          <w:bCs/>
          <w:lang w:val="nl-NL"/>
        </w:rPr>
        <w:t>Verzonden:</w:t>
      </w:r>
      <w:r>
        <w:rPr>
          <w:lang w:val="nl-NL"/>
        </w:rPr>
        <w:t xml:space="preserve"> donderdag 18 augustus 2022 11:50</w:t>
      </w:r>
      <w:r>
        <w:rPr>
          <w:lang w:val="nl-NL"/>
        </w:rPr>
        <w:br/>
      </w:r>
      <w:r>
        <w:rPr>
          <w:b/>
          <w:bCs/>
          <w:lang w:val="nl-NL"/>
        </w:rPr>
        <w:t>Aan:</w:t>
      </w:r>
      <w:r>
        <w:rPr>
          <w:lang w:val="nl-NL"/>
        </w:rPr>
        <w:t xml:space="preserve"> Thomas Verheye &lt;</w:t>
      </w:r>
      <w:hyperlink r:id="rId6" w:history="1">
        <w:r>
          <w:rPr>
            <w:rStyle w:val="Hyperlink"/>
            <w:lang w:val="nl-NL"/>
          </w:rPr>
          <w:t>Thomas.Verheye@asse.be</w:t>
        </w:r>
      </w:hyperlink>
      <w:r>
        <w:rPr>
          <w:lang w:val="nl-NL"/>
        </w:rPr>
        <w:t>&gt;</w:t>
      </w:r>
      <w:r>
        <w:rPr>
          <w:lang w:val="nl-NL"/>
        </w:rPr>
        <w:br/>
      </w:r>
      <w:r>
        <w:rPr>
          <w:b/>
          <w:bCs/>
          <w:lang w:val="nl-NL"/>
        </w:rPr>
        <w:t>Onderwerp:</w:t>
      </w:r>
      <w:r>
        <w:rPr>
          <w:lang w:val="nl-NL"/>
        </w:rPr>
        <w:t xml:space="preserve"> Aarzel niet en neem deel aan de Nacht van de Duisternis 2022</w:t>
      </w:r>
    </w:p>
    <w:p w:rsidR="006E1154" w:rsidRDefault="006E1154" w:rsidP="006E1154">
      <w:r>
        <w:t> </w:t>
      </w:r>
    </w:p>
    <w:p w:rsidR="006E1154" w:rsidRDefault="006E1154" w:rsidP="006E1154">
      <w:pPr>
        <w:spacing w:line="285" w:lineRule="atLeast"/>
        <w:jc w:val="center"/>
        <w:textAlignment w:val="top"/>
      </w:pPr>
      <w:hyperlink r:id="rId7" w:tgtFrame="_blank" w:history="1">
        <w:r>
          <w:rPr>
            <w:rStyle w:val="Hyperlink"/>
            <w:rFonts w:ascii="Verdana" w:hAnsi="Verdana"/>
            <w:color w:val="333333"/>
            <w:sz w:val="17"/>
            <w:szCs w:val="17"/>
          </w:rPr>
          <w:t>Bekijk dit bericht in je browser</w:t>
        </w:r>
      </w:hyperlink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1154" w:rsidTr="006E1154">
        <w:tc>
          <w:tcPr>
            <w:tcW w:w="0" w:type="auto"/>
            <w:shd w:val="clear" w:color="auto" w:fill="F9F9F9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E1154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500" w:type="dxa"/>
                    <w:jc w:val="center"/>
                    <w:shd w:val="clear" w:color="auto" w:fill="004C6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E115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4C69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23"/>
                          <w:gridCol w:w="6049"/>
                        </w:tblGrid>
                        <w:tr w:rsidR="006E115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34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23"/>
                              </w:tblGrid>
                              <w:tr w:rsidR="006E115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73"/>
                                    </w:tblGrid>
                                    <w:tr w:rsidR="006E11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334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73"/>
                                          </w:tblGrid>
                                          <w:tr w:rsidR="006E1154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E1154" w:rsidRDefault="006E1154"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124075" cy="1057275"/>
                                                      <wp:effectExtent l="0" t="0" r="0" b="0"/>
                                                      <wp:docPr id="6" name="Afbeelding 6" descr="https://cdn.flxml.eu/dyn/tpl_attributes/user_images/user_37626_images/Fluvius_Logo_NEG_RGB__1_.png?v=1610707341062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s://cdn.flxml.eu/dyn/tpl_attributes/user_images/user_37626_images/Fluvius_Logo_NEG_RGB__1_.png?v=161070734106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24075" cy="1057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E1154" w:rsidRDefault="006E1154"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1154" w:rsidRDefault="006E1154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1154" w:rsidRDefault="006E1154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0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05"/>
                              </w:tblGrid>
                              <w:tr w:rsidR="006E115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55"/>
                                    </w:tblGrid>
                                    <w:tr w:rsidR="006E1154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6E1154" w:rsidRDefault="006E1154">
                                          <w:pPr>
                                            <w:spacing w:line="36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B2D235"/>
                                              <w:sz w:val="30"/>
                                              <w:szCs w:val="30"/>
                                            </w:rPr>
                                            <w:t>Aarzel niet en neem deel aan de Nacht van de Duisternis</w:t>
                                          </w:r>
                                        </w:p>
                                      </w:tc>
                                    </w:tr>
                                    <w:tr w:rsidR="006E1154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6E1154" w:rsidRDefault="006E1154">
                                          <w:pPr>
                                            <w:spacing w:line="36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FFFFFF"/>
                                            </w:rPr>
                                            <w:t>8 oktober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1154" w:rsidRDefault="006E1154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1154" w:rsidRDefault="006E1154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E1154" w:rsidRDefault="006E1154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154" w:rsidRDefault="006E115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154" w:rsidRDefault="006E1154">
            <w:pPr>
              <w:spacing w:line="285" w:lineRule="atLeast"/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 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E1154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5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E115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E115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6E1154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6E11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1050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72"/>
                                          </w:tblGrid>
                                          <w:tr w:rsidR="006E1154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E1154" w:rsidRDefault="006E1154"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677025" cy="2857500"/>
                                                      <wp:effectExtent l="0" t="0" r="9525" b="0"/>
                                                      <wp:docPr id="5" name="Afbeelding 5" descr="https://cdn.flxml.eu/dyn/tpl_attributes/user_images/user_37626_images/Banner_Nacht_van_de_duisternis_700x3003.png?v=166029344488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cdn.flxml.eu/dyn/tpl_attributes/user_images/user_37626_images/Banner_Nacht_van_de_duisternis_700x3003.png?v=166029344488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677025" cy="2857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E1154" w:rsidRDefault="006E1154"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1154" w:rsidRDefault="006E1154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1154" w:rsidRDefault="006E1154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E1154" w:rsidRDefault="006E1154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154" w:rsidRDefault="006E115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154" w:rsidRDefault="006E1154">
            <w:pPr>
              <w:spacing w:line="285" w:lineRule="atLeast"/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> 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E1154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5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E115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E115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6E1154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350"/>
                                    </w:tblGrid>
                                    <w:tr w:rsidR="006E1154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Beste,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Op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zaterdagavond 8 oktober 2022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 organiseren VZW Preventie Lichthinder, de Vereniging voor Sterrenkunde en diverse natuurverenigingen opnieuw de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Nacht van de Duisternis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. Via die campagne vragen ze aandacht voor de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impact van lichtvervuiling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 op mens en milieu en roepen ze op om ’s nachts zo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energie-efficiënt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 mogelijk te verlichten.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Tijdens de Nacht van de Duisternis,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doven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 steden en gemeenten in Vlaanderen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’s nachts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hun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openbare verlichting.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Fluvius zorgt hierbij voor de nodige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>ondersteunning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>.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Overweeg je met jouw stad of gemeente om deel te nemen aan de Nacht van de Duisternis? Aarzel niet en schrijf je in!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Gratis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 doven kan voor: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eastAsia="Times New Roman"/>
                                              <w:color w:val="004C6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4C69"/>
                                            </w:rPr>
                                            <w:t xml:space="preserve">Interactieve openbare verlichting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eastAsia="Times New Roman"/>
                                              <w:color w:val="004C6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4C69"/>
                                            </w:rPr>
                                            <w:t xml:space="preserve">Klassieke openbare verlichting die is uitgerust met ontvangers of bekabeling om automatisch te doven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eastAsia="Times New Roman"/>
                                              <w:color w:val="004C6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4C69"/>
                                            </w:rPr>
                                            <w:t xml:space="preserve">Monumentverlichting of klassieke openbare verlichting zonder deze ontvangers. Dit gebeurt dan manueel en tijdens de werkuren. Belangrijk: we zetten jouw verlichting dan donderdag of vrijdag op ‘Nacht van de Duisternis-regime’ en schakelen maandag of dinsdag terug om naar jouw standaardbrandprogramma’s.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Wens je echter dat we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>momumentverlichting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 of klassieke openbare verlichting zonder ontvangers doven buiten de werkuren (’s avonds of in het weekend)? Dat kan aan volgende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>tarieven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>: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eastAsia="Times New Roman"/>
                                              <w:color w:val="004C6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4C69"/>
                                            </w:rPr>
                                            <w:t xml:space="preserve">Verlichting op openbare verlichtingsnet (OV-net): forfait van 366,50 euro per ontvangsttoestel in de cabine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eastAsia="Times New Roman"/>
                                              <w:color w:val="004C6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4C69"/>
                                            </w:rPr>
                                            <w:t xml:space="preserve">Verlichting op laagspanningsnet (LS-net): forfait van 36,65 euro per ontvangsttoestel in het lichtpunt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Geef jouw keuze en locaties waar je wilt doven door </w:t>
                                          </w:r>
                                          <w:r>
                                            <w:rPr>
                                              <w:rStyle w:val="Zwaar"/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vóór vrijdag 16 september 2022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>via een antwoord op deze e-mail of neem telefonisch contact op met je lokale relatiebeheerder. Wij regelen de rest.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Heb je bijkomende vragen of wens je een offerte voor interventies op het OV net en/of LS net? Neem contact met ons op.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We kijken uit naar jouw reactie en deelname aan de Nacht van de Duisternis.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>Rottiers Bart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Relatiebeheerder Fluvius </w:t>
                                          </w:r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t xml:space="preserve">M: </w:t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</w:rPr>
                                              <w:t>Bart.Rottiers@fluvius.be</w:t>
                                            </w:r>
                                          </w:hyperlink>
                                        </w:p>
                                        <w:p w:rsidR="006E1154" w:rsidRDefault="006E1154">
                                          <w:pPr>
                                            <w:spacing w:line="360" w:lineRule="auto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</w:rPr>
                                            <w:lastRenderedPageBreak/>
                                            <w:t>T: 0471 59 13 18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4C69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1154" w:rsidRDefault="006E1154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1154" w:rsidRDefault="006E1154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E1154" w:rsidRDefault="006E1154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154" w:rsidRDefault="006E115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154" w:rsidRDefault="006E1154">
            <w:pPr>
              <w:spacing w:line="285" w:lineRule="atLeast"/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E1154">
              <w:tc>
                <w:tcPr>
                  <w:tcW w:w="0" w:type="auto"/>
                  <w:hideMark/>
                </w:tcPr>
                <w:tbl>
                  <w:tblPr>
                    <w:tblW w:w="10500" w:type="dxa"/>
                    <w:jc w:val="center"/>
                    <w:shd w:val="clear" w:color="auto" w:fill="004C6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E115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4C69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E115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6E1154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200"/>
                                    </w:tblGrid>
                                    <w:tr w:rsidR="006E11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15"/>
                                            <w:gridCol w:w="615"/>
                                            <w:gridCol w:w="615"/>
                                          </w:tblGrid>
                                          <w:tr w:rsidR="006E1154">
                                            <w:trPr>
                                              <w:trHeight w:val="54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4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hideMark/>
                                              </w:tcPr>
                                              <w:p w:rsidR="006E1154" w:rsidRDefault="006E1154">
                                                <w:pPr>
                                                  <w:spacing w:line="285" w:lineRule="atLeast"/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noProof/>
                                                    <w:color w:val="2BA6CB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0" t="0" r="0" b="0"/>
                                                      <wp:docPr id="4" name="Afbeelding 4" descr="Facebook">
                                                        <a:hlinkClick xmlns:a="http://schemas.openxmlformats.org/drawingml/2006/main" r:id="rId11" tgtFrame="_blank" tooltip="Faceboo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hideMark/>
                                              </w:tcPr>
                                              <w:p w:rsidR="006E1154" w:rsidRDefault="006E1154">
                                                <w:pPr>
                                                  <w:spacing w:line="285" w:lineRule="atLeast"/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noProof/>
                                                    <w:color w:val="2BA6CB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0" t="0" r="0" b="0"/>
                                                      <wp:docPr id="3" name="Afbeelding 3" descr="Twitter">
                                                        <a:hlinkClick xmlns:a="http://schemas.openxmlformats.org/drawingml/2006/main" r:id="rId13" tgtFrame="_blank" tooltip="Twitter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Twitt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hideMark/>
                                              </w:tcPr>
                                              <w:p w:rsidR="006E1154" w:rsidRDefault="006E1154">
                                                <w:pPr>
                                                  <w:spacing w:line="285" w:lineRule="atLeast"/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noProof/>
                                                    <w:color w:val="2BA6CB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0" t="0" r="0" b="0"/>
                                                      <wp:docPr id="2" name="Afbeelding 2" descr="Linkedin">
                                                        <a:hlinkClick xmlns:a="http://schemas.openxmlformats.org/drawingml/2006/main" r:id="rId15" tgtFrame="_blank" tooltip="Linkedin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Linkedi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E1154" w:rsidRDefault="006E1154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1154" w:rsidRDefault="006E1154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1154" w:rsidRDefault="006E1154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E1154" w:rsidRDefault="006E1154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154" w:rsidRDefault="006E115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154" w:rsidRDefault="006E1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1154" w:rsidTr="006E1154">
        <w:tc>
          <w:tcPr>
            <w:tcW w:w="0" w:type="auto"/>
            <w:shd w:val="clear" w:color="auto" w:fill="F9F9F9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6E1154">
              <w:trPr>
                <w:trHeight w:val="15"/>
                <w:jc w:val="center"/>
              </w:trPr>
              <w:tc>
                <w:tcPr>
                  <w:tcW w:w="0" w:type="auto"/>
                  <w:hideMark/>
                </w:tcPr>
                <w:p w:rsidR="006E1154" w:rsidRDefault="006E1154">
                  <w:pPr>
                    <w:spacing w:line="15" w:lineRule="atLeas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828675" cy="9525"/>
                        <wp:effectExtent l="0" t="0" r="0" b="0"/>
                        <wp:docPr id="1" name="Afbeelding 1" descr="https://cdn.flxml.eu/dyn/images/smartbuilder/transpare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dn.flxml.eu/dyn/images/smartbuilder/transpare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1154" w:rsidRDefault="006E11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E1154" w:rsidRDefault="006E1154" w:rsidP="006E1154">
      <w:pPr>
        <w:pStyle w:val="Normaalweb"/>
        <w:spacing w:line="285" w:lineRule="atLeast"/>
        <w:jc w:val="center"/>
        <w:textAlignment w:val="top"/>
      </w:pPr>
      <w:hyperlink r:id="rId18" w:tgtFrame="_blank" w:history="1">
        <w:r>
          <w:rPr>
            <w:rStyle w:val="Hyperlink"/>
            <w:rFonts w:ascii="Verdana" w:hAnsi="Verdana"/>
            <w:color w:val="333333"/>
            <w:sz w:val="17"/>
            <w:szCs w:val="17"/>
          </w:rPr>
          <w:t>Je profiel aanpassen</w:t>
        </w:r>
      </w:hyperlink>
      <w:r>
        <w:rPr>
          <w:rFonts w:ascii="Verdana" w:hAnsi="Verdana"/>
          <w:color w:val="333333"/>
          <w:sz w:val="17"/>
          <w:szCs w:val="17"/>
        </w:rPr>
        <w:t xml:space="preserve"> - </w:t>
      </w:r>
      <w:hyperlink r:id="rId19" w:tgtFrame="_blank" w:history="1">
        <w:r>
          <w:rPr>
            <w:rStyle w:val="Hyperlink"/>
            <w:rFonts w:ascii="Verdana" w:hAnsi="Verdana"/>
            <w:color w:val="333333"/>
            <w:sz w:val="17"/>
            <w:szCs w:val="17"/>
          </w:rPr>
          <w:t>Uitschrijven</w:t>
        </w:r>
      </w:hyperlink>
    </w:p>
    <w:p w:rsidR="0041603C" w:rsidRDefault="0041603C">
      <w:bookmarkStart w:id="0" w:name="_GoBack"/>
      <w:bookmarkEnd w:id="0"/>
    </w:p>
    <w:sectPr w:rsidR="0041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721E"/>
    <w:multiLevelType w:val="multilevel"/>
    <w:tmpl w:val="668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D1C1A"/>
    <w:multiLevelType w:val="multilevel"/>
    <w:tmpl w:val="80A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77D3C"/>
    <w:multiLevelType w:val="multilevel"/>
    <w:tmpl w:val="5E30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41259"/>
    <w:multiLevelType w:val="multilevel"/>
    <w:tmpl w:val="2BE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978CC"/>
    <w:multiLevelType w:val="multilevel"/>
    <w:tmpl w:val="DB1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4"/>
    <w:rsid w:val="0041603C"/>
    <w:rsid w:val="006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B485-C623-4EF0-B97C-B66EFCF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1154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E1154"/>
    <w:rPr>
      <w:color w:val="D21034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11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E1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dn.flxml.eu/lt-2181135328-27bab0fd1cd62d047093d32783a89f1a619a759ccced7497" TargetMode="External"/><Relationship Id="rId18" Type="http://schemas.openxmlformats.org/officeDocument/2006/relationships/hyperlink" Target="https://cdn.flxml.eu/a-27bab0fd1cd62d047093d32783a89f1a619a759ccced749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dn.flxml.eu/r-27bab0fd1cd62d047093d32783a89f1a619a759ccced7497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homas.Verheye@asse.be" TargetMode="External"/><Relationship Id="rId11" Type="http://schemas.openxmlformats.org/officeDocument/2006/relationships/hyperlink" Target="https://cdn.flxml.eu/lt-2181135326-27bab0fd1cd62d047093d32783a89f1a619a759ccced7497" TargetMode="External"/><Relationship Id="rId5" Type="http://schemas.openxmlformats.org/officeDocument/2006/relationships/hyperlink" Target="mailto:lokale.besturen@fluvius.be" TargetMode="External"/><Relationship Id="rId15" Type="http://schemas.openxmlformats.org/officeDocument/2006/relationships/hyperlink" Target="https://cdn.flxml.eu/lt-2181135330-27bab0fd1cd62d047093d32783a89f1a619a759ccced7497" TargetMode="External"/><Relationship Id="rId10" Type="http://schemas.openxmlformats.org/officeDocument/2006/relationships/hyperlink" Target="mailto:Bart.Rottiers@fluvius.be" TargetMode="External"/><Relationship Id="rId19" Type="http://schemas.openxmlformats.org/officeDocument/2006/relationships/hyperlink" Target="https://cdn.flxml.eu/ud-27bab0fd1cd62d047093d32783a89f1a619a759ccced74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Van den Driessche</dc:creator>
  <cp:keywords/>
  <dc:description/>
  <cp:lastModifiedBy>Kurt Van den Driessche</cp:lastModifiedBy>
  <cp:revision>1</cp:revision>
  <dcterms:created xsi:type="dcterms:W3CDTF">2022-08-29T12:54:00Z</dcterms:created>
  <dcterms:modified xsi:type="dcterms:W3CDTF">2022-08-29T12:55:00Z</dcterms:modified>
</cp:coreProperties>
</file>